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FC955" w14:textId="7EFF9954" w:rsidR="00D66174" w:rsidRPr="00D66174" w:rsidRDefault="00D66174" w:rsidP="00D66174">
      <w:pPr>
        <w:spacing w:after="0" w:line="360" w:lineRule="auto"/>
        <w:jc w:val="center"/>
        <w:rPr>
          <w:rFonts w:ascii="Raleway" w:hAnsi="Raleway"/>
          <w:sz w:val="28"/>
          <w:szCs w:val="28"/>
        </w:rPr>
      </w:pPr>
      <w:r w:rsidRPr="00D66174">
        <w:rPr>
          <w:rFonts w:ascii="Raleway" w:hAnsi="Raleway"/>
          <w:b/>
          <w:bCs/>
          <w:sz w:val="28"/>
          <w:szCs w:val="28"/>
        </w:rPr>
        <w:t>Senterungdommen vil få ned sløsingen og spare 200 milliarder i året!</w:t>
      </w:r>
    </w:p>
    <w:p w14:paraId="01AC550D" w14:textId="77777777" w:rsidR="00D66174" w:rsidRPr="00D66174" w:rsidRDefault="00D66174" w:rsidP="00D66174">
      <w:pPr>
        <w:spacing w:after="0" w:line="360" w:lineRule="auto"/>
        <w:rPr>
          <w:rFonts w:ascii="Raleway" w:hAnsi="Raleway"/>
          <w:sz w:val="24"/>
          <w:szCs w:val="24"/>
        </w:rPr>
      </w:pPr>
      <w:r w:rsidRPr="00D66174">
        <w:rPr>
          <w:rFonts w:ascii="Raleway" w:hAnsi="Raleway"/>
          <w:sz w:val="24"/>
          <w:szCs w:val="24"/>
        </w:rPr>
        <w:t>Senterungdommen mener det er helt avgjørende at det statlige byråkratiet reduseres kraftig over de neste årene. Både for å ivareta velferdsstaten vår, og for å sikre et yrende, konkurransedyktig næringsliv over hele landet. Ressursene i offentlig sektor må benyttes mer effektivt, slik at hver krone staten bruker får mest mulig uttelling. Samtidig må vi ha en mer offensiv desentralisering av statlige arbeidsplasser, slik at flere kompetansemiljø kan bygges utenfor det sentrale Østlandet. Slik legger vi til rette for spredt bosetning, en økonomisk bærekraftig statsforvaltning, og muligheter for vekst i alle deler av landet.</w:t>
      </w:r>
    </w:p>
    <w:p w14:paraId="4619D930" w14:textId="77777777" w:rsidR="00D66174" w:rsidRPr="00D66174" w:rsidRDefault="00D66174" w:rsidP="00D66174">
      <w:pPr>
        <w:spacing w:after="0" w:line="360" w:lineRule="auto"/>
        <w:rPr>
          <w:rFonts w:ascii="Raleway" w:hAnsi="Raleway"/>
          <w:sz w:val="24"/>
          <w:szCs w:val="24"/>
        </w:rPr>
      </w:pPr>
    </w:p>
    <w:p w14:paraId="4B4773B7" w14:textId="77777777" w:rsidR="00D66174" w:rsidRPr="00D66174" w:rsidRDefault="00D66174" w:rsidP="00D66174">
      <w:pPr>
        <w:spacing w:after="0" w:line="360" w:lineRule="auto"/>
        <w:rPr>
          <w:rFonts w:ascii="Raleway" w:hAnsi="Raleway"/>
          <w:sz w:val="24"/>
          <w:szCs w:val="24"/>
        </w:rPr>
      </w:pPr>
      <w:r w:rsidRPr="00D66174">
        <w:rPr>
          <w:rFonts w:ascii="Raleway" w:hAnsi="Raleway"/>
          <w:sz w:val="24"/>
          <w:szCs w:val="24"/>
        </w:rPr>
        <w:t>Med om lag 90 000 byråkrater, ansatt i statsforvaltningen, hovedsakelig i Oslo-gryta, ligger det et stort potensial, både for å redusere nivået, men også for å flytte flere av dem ut av hovedstaden.</w:t>
      </w:r>
    </w:p>
    <w:p w14:paraId="71035B27" w14:textId="77777777" w:rsidR="00D66174" w:rsidRPr="00D66174" w:rsidRDefault="00D66174" w:rsidP="00D66174">
      <w:pPr>
        <w:spacing w:after="0" w:line="360" w:lineRule="auto"/>
        <w:rPr>
          <w:rFonts w:ascii="Raleway" w:hAnsi="Raleway"/>
          <w:sz w:val="24"/>
          <w:szCs w:val="24"/>
        </w:rPr>
      </w:pPr>
    </w:p>
    <w:p w14:paraId="0F2F22D4" w14:textId="77777777" w:rsidR="00D66174" w:rsidRPr="00D66174" w:rsidRDefault="00D66174" w:rsidP="00D66174">
      <w:pPr>
        <w:spacing w:after="0" w:line="360" w:lineRule="auto"/>
        <w:rPr>
          <w:rFonts w:ascii="Raleway" w:hAnsi="Raleway"/>
          <w:sz w:val="24"/>
          <w:szCs w:val="24"/>
        </w:rPr>
      </w:pPr>
      <w:r w:rsidRPr="00D66174">
        <w:rPr>
          <w:rFonts w:ascii="Raleway" w:hAnsi="Raleway"/>
          <w:sz w:val="24"/>
          <w:szCs w:val="24"/>
        </w:rPr>
        <w:t>Til tross for store lovnader fra flere regjeringer, har få av dem klart å redusere offentlig sektor i nevneverdig grad. I stedet har antallet offentlige etater og organer heller skutt i været de siste tiårene. Uten at folk flest opplever at statsapparatet har blitt mer velfungerende.</w:t>
      </w:r>
    </w:p>
    <w:p w14:paraId="56314C24" w14:textId="77777777" w:rsidR="00D66174" w:rsidRPr="00D66174" w:rsidRDefault="00D66174" w:rsidP="00D66174">
      <w:pPr>
        <w:spacing w:after="0" w:line="360" w:lineRule="auto"/>
        <w:rPr>
          <w:rFonts w:ascii="Raleway" w:hAnsi="Raleway"/>
          <w:sz w:val="24"/>
          <w:szCs w:val="24"/>
        </w:rPr>
      </w:pPr>
    </w:p>
    <w:p w14:paraId="1E57E65A" w14:textId="1FA5E897" w:rsidR="00D66174" w:rsidRPr="00D66174" w:rsidRDefault="00D66174" w:rsidP="00D66174">
      <w:pPr>
        <w:spacing w:after="0" w:line="360" w:lineRule="auto"/>
        <w:rPr>
          <w:rFonts w:ascii="Raleway" w:hAnsi="Raleway"/>
          <w:sz w:val="24"/>
          <w:szCs w:val="24"/>
        </w:rPr>
      </w:pPr>
      <w:r w:rsidRPr="00D66174">
        <w:rPr>
          <w:rFonts w:ascii="Raleway" w:hAnsi="Raleway"/>
          <w:sz w:val="24"/>
          <w:szCs w:val="24"/>
        </w:rPr>
        <w:t xml:space="preserve">Folk og næringsliv, opplever tvert imot at det har blitt vanskeligere å hanskes med det enorme omfanget av lover, regler og forskrifter, og ulike instanser som skal synse og mene om en søknad eller en henvendelse er innenfor de gitte </w:t>
      </w:r>
      <w:r w:rsidRPr="00D66174">
        <w:rPr>
          <w:rFonts w:ascii="Raleway" w:hAnsi="Raleway"/>
          <w:sz w:val="24"/>
          <w:szCs w:val="24"/>
        </w:rPr>
        <w:t>parametere</w:t>
      </w:r>
      <w:r w:rsidRPr="00D66174">
        <w:rPr>
          <w:rFonts w:ascii="Raleway" w:hAnsi="Raleway"/>
          <w:sz w:val="24"/>
          <w:szCs w:val="24"/>
        </w:rPr>
        <w:t>, til enhver tid.</w:t>
      </w:r>
    </w:p>
    <w:p w14:paraId="22C43C9F" w14:textId="77777777" w:rsidR="00D66174" w:rsidRPr="00D66174" w:rsidRDefault="00D66174" w:rsidP="00D66174">
      <w:pPr>
        <w:spacing w:after="0" w:line="360" w:lineRule="auto"/>
        <w:rPr>
          <w:rFonts w:ascii="Raleway" w:hAnsi="Raleway"/>
          <w:sz w:val="24"/>
          <w:szCs w:val="24"/>
        </w:rPr>
      </w:pPr>
    </w:p>
    <w:p w14:paraId="2D2CBB2D" w14:textId="77777777" w:rsidR="00D66174" w:rsidRPr="00D66174" w:rsidRDefault="00D66174" w:rsidP="00D66174">
      <w:pPr>
        <w:spacing w:after="0" w:line="360" w:lineRule="auto"/>
        <w:rPr>
          <w:rFonts w:ascii="Raleway" w:hAnsi="Raleway"/>
          <w:sz w:val="24"/>
          <w:szCs w:val="24"/>
        </w:rPr>
      </w:pPr>
      <w:r w:rsidRPr="00D66174">
        <w:rPr>
          <w:rFonts w:ascii="Raleway" w:hAnsi="Raleway"/>
          <w:sz w:val="24"/>
          <w:szCs w:val="24"/>
        </w:rPr>
        <w:t>Senterungdommen mener det er på tide å ta et skikkelig krafttak, for å få ned unødvendige kostnader, og gjøre hverdagen enklere for folk og bedrifter, over hele landet.</w:t>
      </w:r>
    </w:p>
    <w:p w14:paraId="3B14ED32" w14:textId="77777777" w:rsidR="00D66174" w:rsidRPr="00D66174" w:rsidRDefault="00D66174" w:rsidP="00D66174">
      <w:pPr>
        <w:spacing w:after="0" w:line="360" w:lineRule="auto"/>
        <w:rPr>
          <w:rFonts w:ascii="Raleway" w:hAnsi="Raleway"/>
          <w:sz w:val="24"/>
          <w:szCs w:val="24"/>
        </w:rPr>
      </w:pPr>
    </w:p>
    <w:p w14:paraId="281574D5" w14:textId="77777777" w:rsidR="00D66174" w:rsidRPr="00D66174" w:rsidRDefault="00D66174" w:rsidP="00D66174">
      <w:pPr>
        <w:spacing w:after="0" w:line="360" w:lineRule="auto"/>
        <w:rPr>
          <w:rFonts w:ascii="Raleway" w:hAnsi="Raleway"/>
          <w:sz w:val="24"/>
          <w:szCs w:val="24"/>
        </w:rPr>
      </w:pPr>
      <w:r w:rsidRPr="00D66174">
        <w:rPr>
          <w:rFonts w:ascii="Raleway" w:hAnsi="Raleway"/>
          <w:sz w:val="24"/>
          <w:szCs w:val="24"/>
        </w:rPr>
        <w:t>Vi må også aktivt ta i bruk ny teknologi, som for eksempel kunstig intelligens, for å effektivisere arbeidet i offentlig sektor.</w:t>
      </w:r>
    </w:p>
    <w:p w14:paraId="57D4AE04" w14:textId="77777777" w:rsidR="00D66174" w:rsidRPr="00D66174" w:rsidRDefault="00D66174" w:rsidP="00D66174">
      <w:pPr>
        <w:spacing w:after="0" w:line="360" w:lineRule="auto"/>
        <w:rPr>
          <w:rFonts w:ascii="Raleway" w:hAnsi="Raleway"/>
          <w:sz w:val="24"/>
          <w:szCs w:val="24"/>
        </w:rPr>
      </w:pPr>
    </w:p>
    <w:p w14:paraId="5A2FCDCB" w14:textId="77777777" w:rsidR="00D66174" w:rsidRPr="00D66174" w:rsidRDefault="00D66174" w:rsidP="00D66174">
      <w:pPr>
        <w:spacing w:after="0" w:line="360" w:lineRule="auto"/>
        <w:rPr>
          <w:rFonts w:ascii="Raleway" w:hAnsi="Raleway"/>
          <w:sz w:val="24"/>
          <w:szCs w:val="24"/>
        </w:rPr>
      </w:pPr>
      <w:r w:rsidRPr="00D66174">
        <w:rPr>
          <w:rFonts w:ascii="Raleway" w:hAnsi="Raleway"/>
          <w:sz w:val="24"/>
          <w:szCs w:val="24"/>
        </w:rPr>
        <w:lastRenderedPageBreak/>
        <w:t>De siste årene har vi sett stadig mer omfattende bruk av kommunikasjonsrådgivere til politisk kommunikasjon, og administrasjonen til ulike regjeringer har stadig vekk blitt mer omfattende. Senterungdommen mener politikerne selv må gå frem som gode eksempler for å skape troverdighet overfor innbyggerne.</w:t>
      </w:r>
    </w:p>
    <w:p w14:paraId="76F6CA59" w14:textId="77777777" w:rsidR="00D66174" w:rsidRPr="00D66174" w:rsidRDefault="00D66174" w:rsidP="00D66174">
      <w:pPr>
        <w:spacing w:after="0" w:line="360" w:lineRule="auto"/>
        <w:rPr>
          <w:rFonts w:ascii="Raleway" w:hAnsi="Raleway"/>
          <w:sz w:val="24"/>
          <w:szCs w:val="24"/>
        </w:rPr>
      </w:pPr>
    </w:p>
    <w:p w14:paraId="74BD9DDB" w14:textId="77777777" w:rsidR="00D66174" w:rsidRPr="00D66174" w:rsidRDefault="00D66174" w:rsidP="00D66174">
      <w:pPr>
        <w:spacing w:after="0" w:line="360" w:lineRule="auto"/>
        <w:rPr>
          <w:rFonts w:ascii="Raleway" w:hAnsi="Raleway"/>
          <w:sz w:val="24"/>
          <w:szCs w:val="24"/>
        </w:rPr>
      </w:pPr>
      <w:r w:rsidRPr="00D66174">
        <w:rPr>
          <w:rFonts w:ascii="Raleway" w:hAnsi="Raleway"/>
          <w:b/>
          <w:bCs/>
          <w:sz w:val="24"/>
          <w:szCs w:val="24"/>
        </w:rPr>
        <w:t>Senterungdommen vil:</w:t>
      </w:r>
    </w:p>
    <w:p w14:paraId="295DDF8F" w14:textId="2CDC5A14" w:rsidR="00D66174" w:rsidRPr="00D66174" w:rsidRDefault="00D66174" w:rsidP="00D66174">
      <w:pPr>
        <w:numPr>
          <w:ilvl w:val="0"/>
          <w:numId w:val="1"/>
        </w:numPr>
        <w:spacing w:after="0" w:line="360" w:lineRule="auto"/>
        <w:rPr>
          <w:rFonts w:ascii="Raleway" w:hAnsi="Raleway"/>
          <w:sz w:val="24"/>
          <w:szCs w:val="24"/>
        </w:rPr>
      </w:pPr>
      <w:r w:rsidRPr="00D66174">
        <w:rPr>
          <w:rFonts w:ascii="Raleway" w:hAnsi="Raleway"/>
          <w:sz w:val="24"/>
          <w:szCs w:val="24"/>
        </w:rPr>
        <w:t>Innføre et bærende prinsipp, i utarbeidelsen av alle framtidige statsbudsjett, om at det alltid skal etterstrebes å kutte i offentlige utgifter, før man eventuelt øker skatter og avgifter.</w:t>
      </w:r>
    </w:p>
    <w:p w14:paraId="11563450" w14:textId="30E20FDA" w:rsidR="00D66174" w:rsidRPr="00D66174" w:rsidRDefault="00D66174" w:rsidP="00D66174">
      <w:pPr>
        <w:numPr>
          <w:ilvl w:val="0"/>
          <w:numId w:val="1"/>
        </w:numPr>
        <w:spacing w:after="0" w:line="360" w:lineRule="auto"/>
        <w:rPr>
          <w:rFonts w:ascii="Raleway" w:hAnsi="Raleway"/>
          <w:sz w:val="24"/>
          <w:szCs w:val="24"/>
        </w:rPr>
      </w:pPr>
      <w:r w:rsidRPr="00D66174">
        <w:rPr>
          <w:rFonts w:ascii="Raleway" w:hAnsi="Raleway"/>
          <w:sz w:val="24"/>
          <w:szCs w:val="24"/>
        </w:rPr>
        <w:t>Spare nærmere 200 milliarder i året, gjennom en storstilt forenkling av reglene for næringslivet, og mer effektiv ressursbruk i det statlige byråkratiet.</w:t>
      </w:r>
    </w:p>
    <w:p w14:paraId="2BFE5047" w14:textId="77777777" w:rsidR="00D66174" w:rsidRPr="00D66174" w:rsidRDefault="00D66174" w:rsidP="00D66174">
      <w:pPr>
        <w:numPr>
          <w:ilvl w:val="0"/>
          <w:numId w:val="1"/>
        </w:numPr>
        <w:spacing w:after="0" w:line="360" w:lineRule="auto"/>
        <w:rPr>
          <w:rFonts w:ascii="Raleway" w:hAnsi="Raleway"/>
          <w:sz w:val="24"/>
          <w:szCs w:val="24"/>
        </w:rPr>
      </w:pPr>
      <w:r w:rsidRPr="00D66174">
        <w:rPr>
          <w:rFonts w:ascii="Raleway" w:hAnsi="Raleway"/>
          <w:sz w:val="24"/>
          <w:szCs w:val="24"/>
        </w:rPr>
        <w:t>Ved enhver fratredelse i offentlig sektor, skal det alltid vurderes om arbeidsoppgavene kan løses av noen som allerede er ansatt, før man lyser ut ny stilling.</w:t>
      </w:r>
    </w:p>
    <w:p w14:paraId="565A84B7" w14:textId="559B2592" w:rsidR="00D66174" w:rsidRPr="00D66174" w:rsidRDefault="00D66174" w:rsidP="00D66174">
      <w:pPr>
        <w:numPr>
          <w:ilvl w:val="0"/>
          <w:numId w:val="1"/>
        </w:numPr>
        <w:spacing w:after="0" w:line="360" w:lineRule="auto"/>
        <w:rPr>
          <w:rFonts w:ascii="Raleway" w:hAnsi="Raleway"/>
          <w:sz w:val="24"/>
          <w:szCs w:val="24"/>
        </w:rPr>
      </w:pPr>
      <w:r w:rsidRPr="00D66174">
        <w:rPr>
          <w:rFonts w:ascii="Raleway" w:hAnsi="Raleway"/>
          <w:sz w:val="24"/>
          <w:szCs w:val="24"/>
        </w:rPr>
        <w:t xml:space="preserve">Kutt </w:t>
      </w:r>
      <w:r w:rsidRPr="00D66174">
        <w:rPr>
          <w:rFonts w:ascii="Raleway" w:hAnsi="Raleway"/>
          <w:sz w:val="24"/>
          <w:szCs w:val="24"/>
        </w:rPr>
        <w:t>i offentlig sektor skal alltid gjennomføres på administrativt nivå, men skal aldri gå utover nødvendig tjenesteyting og lovpålagte tjenester.</w:t>
      </w:r>
    </w:p>
    <w:p w14:paraId="69A240E9" w14:textId="77777777" w:rsidR="00D66174" w:rsidRPr="00D66174" w:rsidRDefault="00D66174" w:rsidP="00D66174">
      <w:pPr>
        <w:numPr>
          <w:ilvl w:val="0"/>
          <w:numId w:val="1"/>
        </w:numPr>
        <w:spacing w:after="0" w:line="360" w:lineRule="auto"/>
        <w:rPr>
          <w:rFonts w:ascii="Raleway" w:hAnsi="Raleway"/>
          <w:sz w:val="24"/>
          <w:szCs w:val="24"/>
        </w:rPr>
      </w:pPr>
      <w:r w:rsidRPr="00D66174">
        <w:rPr>
          <w:rFonts w:ascii="Raleway" w:hAnsi="Raleway"/>
          <w:sz w:val="24"/>
          <w:szCs w:val="24"/>
        </w:rPr>
        <w:t>Stille strengere krav til offentlig prosjektering, for å minimere sløsing.</w:t>
      </w:r>
    </w:p>
    <w:p w14:paraId="10A12215" w14:textId="77777777" w:rsidR="00D66174" w:rsidRPr="00D66174" w:rsidRDefault="00D66174" w:rsidP="00D66174">
      <w:pPr>
        <w:numPr>
          <w:ilvl w:val="0"/>
          <w:numId w:val="1"/>
        </w:numPr>
        <w:spacing w:after="0" w:line="360" w:lineRule="auto"/>
        <w:rPr>
          <w:rFonts w:ascii="Raleway" w:hAnsi="Raleway"/>
          <w:sz w:val="24"/>
          <w:szCs w:val="24"/>
        </w:rPr>
      </w:pPr>
      <w:r w:rsidRPr="00D66174">
        <w:rPr>
          <w:rFonts w:ascii="Raleway" w:hAnsi="Raleway"/>
          <w:sz w:val="24"/>
          <w:szCs w:val="24"/>
        </w:rPr>
        <w:t>Redusere konsulentbruken i offentlig sektor.</w:t>
      </w:r>
    </w:p>
    <w:p w14:paraId="10A547A3" w14:textId="77777777" w:rsidR="00D66174" w:rsidRPr="00D66174" w:rsidRDefault="00D66174" w:rsidP="00D66174">
      <w:pPr>
        <w:numPr>
          <w:ilvl w:val="0"/>
          <w:numId w:val="1"/>
        </w:numPr>
        <w:spacing w:after="0" w:line="360" w:lineRule="auto"/>
        <w:rPr>
          <w:rFonts w:ascii="Raleway" w:hAnsi="Raleway"/>
          <w:sz w:val="24"/>
          <w:szCs w:val="24"/>
        </w:rPr>
      </w:pPr>
      <w:r w:rsidRPr="00D66174">
        <w:rPr>
          <w:rFonts w:ascii="Raleway" w:hAnsi="Raleway"/>
          <w:sz w:val="24"/>
          <w:szCs w:val="24"/>
        </w:rPr>
        <w:t>Flytte 10 000 arbeidsplasser i statsforvaltningen, vekk fra det sentrale Østlandet.</w:t>
      </w:r>
    </w:p>
    <w:p w14:paraId="2FBA010C" w14:textId="1E11B173" w:rsidR="00D66174" w:rsidRPr="00D66174" w:rsidRDefault="00D66174" w:rsidP="00D66174">
      <w:pPr>
        <w:numPr>
          <w:ilvl w:val="0"/>
          <w:numId w:val="1"/>
        </w:numPr>
        <w:spacing w:after="0" w:line="360" w:lineRule="auto"/>
        <w:rPr>
          <w:rFonts w:ascii="Raleway" w:hAnsi="Raleway"/>
          <w:sz w:val="24"/>
          <w:szCs w:val="24"/>
        </w:rPr>
      </w:pPr>
      <w:r w:rsidRPr="00D66174">
        <w:rPr>
          <w:rFonts w:ascii="Raleway" w:hAnsi="Raleway"/>
          <w:sz w:val="24"/>
          <w:szCs w:val="24"/>
        </w:rPr>
        <w:t>Legge ned alle unødvendige offentlige etater og organer</w:t>
      </w:r>
      <w:r w:rsidRPr="00D66174">
        <w:rPr>
          <w:rFonts w:ascii="Raleway" w:hAnsi="Raleway"/>
          <w:sz w:val="24"/>
          <w:szCs w:val="24"/>
        </w:rPr>
        <w:t>.</w:t>
      </w:r>
    </w:p>
    <w:p w14:paraId="24BE9039" w14:textId="79A3A496" w:rsidR="00D66174" w:rsidRPr="00D66174" w:rsidRDefault="00D66174" w:rsidP="00D66174">
      <w:pPr>
        <w:numPr>
          <w:ilvl w:val="0"/>
          <w:numId w:val="1"/>
        </w:numPr>
        <w:spacing w:after="0" w:line="360" w:lineRule="auto"/>
        <w:rPr>
          <w:rFonts w:ascii="Raleway" w:hAnsi="Raleway"/>
          <w:sz w:val="24"/>
          <w:szCs w:val="24"/>
        </w:rPr>
      </w:pPr>
      <w:r w:rsidRPr="00D66174">
        <w:rPr>
          <w:rFonts w:ascii="Raleway" w:hAnsi="Raleway"/>
          <w:sz w:val="24"/>
          <w:szCs w:val="24"/>
        </w:rPr>
        <w:t>Slå sammen flere direktorater.</w:t>
      </w:r>
    </w:p>
    <w:p w14:paraId="0DC6F21E" w14:textId="77777777" w:rsidR="00D66174" w:rsidRPr="00D66174" w:rsidRDefault="00D66174" w:rsidP="00D66174">
      <w:pPr>
        <w:numPr>
          <w:ilvl w:val="0"/>
          <w:numId w:val="1"/>
        </w:numPr>
        <w:spacing w:after="0" w:line="360" w:lineRule="auto"/>
        <w:rPr>
          <w:rFonts w:ascii="Raleway" w:hAnsi="Raleway"/>
          <w:sz w:val="24"/>
          <w:szCs w:val="24"/>
        </w:rPr>
      </w:pPr>
      <w:r w:rsidRPr="00D66174">
        <w:rPr>
          <w:rFonts w:ascii="Raleway" w:hAnsi="Raleway"/>
          <w:sz w:val="24"/>
          <w:szCs w:val="24"/>
        </w:rPr>
        <w:t>Redusere antall mellomledere i offentlig sektor.</w:t>
      </w:r>
    </w:p>
    <w:p w14:paraId="24432AB0" w14:textId="77777777" w:rsidR="00D66174" w:rsidRPr="00D66174" w:rsidRDefault="00D66174" w:rsidP="00D66174">
      <w:pPr>
        <w:numPr>
          <w:ilvl w:val="0"/>
          <w:numId w:val="1"/>
        </w:numPr>
        <w:spacing w:after="0" w:line="360" w:lineRule="auto"/>
        <w:rPr>
          <w:rFonts w:ascii="Raleway" w:hAnsi="Raleway"/>
          <w:sz w:val="24"/>
          <w:szCs w:val="24"/>
        </w:rPr>
      </w:pPr>
      <w:r w:rsidRPr="00D66174">
        <w:rPr>
          <w:rFonts w:ascii="Raleway" w:hAnsi="Raleway"/>
          <w:sz w:val="24"/>
          <w:szCs w:val="24"/>
        </w:rPr>
        <w:t>Satse offensivt på bruk av kunstig intelligens i offentlig sektor, for å effektivisere byråkratiet.</w:t>
      </w:r>
    </w:p>
    <w:p w14:paraId="2CA1B55E" w14:textId="70EAB0C3" w:rsidR="00D66174" w:rsidRPr="00D66174" w:rsidRDefault="00D66174" w:rsidP="00D66174">
      <w:pPr>
        <w:numPr>
          <w:ilvl w:val="0"/>
          <w:numId w:val="1"/>
        </w:numPr>
        <w:spacing w:after="0" w:line="360" w:lineRule="auto"/>
        <w:rPr>
          <w:rFonts w:ascii="Raleway" w:hAnsi="Raleway"/>
          <w:sz w:val="24"/>
          <w:szCs w:val="24"/>
        </w:rPr>
      </w:pPr>
      <w:r w:rsidRPr="00D66174">
        <w:rPr>
          <w:rFonts w:ascii="Raleway" w:hAnsi="Raleway"/>
          <w:sz w:val="24"/>
          <w:szCs w:val="24"/>
        </w:rPr>
        <w:t>Det skal settes et maks antall på antall kommunikasjonsrådgivere på de tre ulike politiske styringsnivåene.</w:t>
      </w:r>
    </w:p>
    <w:p w14:paraId="52B7A034" w14:textId="77777777" w:rsidR="00D66174" w:rsidRPr="00D66174" w:rsidRDefault="00D66174" w:rsidP="00D66174">
      <w:pPr>
        <w:numPr>
          <w:ilvl w:val="0"/>
          <w:numId w:val="2"/>
        </w:numPr>
        <w:spacing w:after="0" w:line="360" w:lineRule="auto"/>
        <w:rPr>
          <w:rFonts w:ascii="Raleway" w:hAnsi="Raleway"/>
          <w:sz w:val="24"/>
          <w:szCs w:val="24"/>
        </w:rPr>
      </w:pPr>
      <w:r w:rsidRPr="00D66174">
        <w:rPr>
          <w:rFonts w:ascii="Raleway" w:hAnsi="Raleway"/>
          <w:sz w:val="24"/>
          <w:szCs w:val="24"/>
        </w:rPr>
        <w:t>Forbedre kostnadskontrollen av offentlige byggeprosjekter, med lovverk som strengt regulerer overskridelser og dyre prosjekter.</w:t>
      </w:r>
    </w:p>
    <w:p w14:paraId="6989C88C" w14:textId="77777777" w:rsidR="00D66174" w:rsidRPr="00D66174" w:rsidRDefault="00D66174" w:rsidP="00D66174">
      <w:pPr>
        <w:numPr>
          <w:ilvl w:val="0"/>
          <w:numId w:val="2"/>
        </w:numPr>
        <w:spacing w:after="0" w:line="360" w:lineRule="auto"/>
        <w:rPr>
          <w:rFonts w:ascii="Raleway" w:hAnsi="Raleway"/>
          <w:sz w:val="24"/>
          <w:szCs w:val="24"/>
        </w:rPr>
      </w:pPr>
      <w:r w:rsidRPr="00D66174">
        <w:rPr>
          <w:rFonts w:ascii="Raleway" w:hAnsi="Raleway"/>
          <w:sz w:val="24"/>
          <w:szCs w:val="24"/>
        </w:rPr>
        <w:t>Fjerne særaldersgrensen for offentlige ansatte.</w:t>
      </w:r>
    </w:p>
    <w:p w14:paraId="13B0C8A4" w14:textId="6A3EB702" w:rsidR="00A14A79" w:rsidRPr="00D66174" w:rsidRDefault="00D66174" w:rsidP="00D66174">
      <w:pPr>
        <w:numPr>
          <w:ilvl w:val="0"/>
          <w:numId w:val="2"/>
        </w:numPr>
        <w:spacing w:after="0" w:line="360" w:lineRule="auto"/>
        <w:rPr>
          <w:rFonts w:ascii="Raleway" w:hAnsi="Raleway"/>
          <w:sz w:val="24"/>
          <w:szCs w:val="24"/>
        </w:rPr>
      </w:pPr>
      <w:r w:rsidRPr="00D66174">
        <w:rPr>
          <w:rFonts w:ascii="Raleway" w:hAnsi="Raleway"/>
          <w:sz w:val="24"/>
          <w:szCs w:val="24"/>
        </w:rPr>
        <w:t>Kutte i grunnbevilgningene til universitets- og høgskolesektoren.</w:t>
      </w:r>
    </w:p>
    <w:sectPr w:rsidR="00A14A79" w:rsidRPr="00D66174" w:rsidSect="00D66174">
      <w:pgSz w:w="11906" w:h="16838"/>
      <w:pgMar w:top="1417" w:right="1417" w:bottom="1417"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01AC"/>
    <w:multiLevelType w:val="multilevel"/>
    <w:tmpl w:val="A3CA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A05CB0"/>
    <w:multiLevelType w:val="multilevel"/>
    <w:tmpl w:val="42C88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761212">
    <w:abstractNumId w:val="1"/>
  </w:num>
  <w:num w:numId="2" w16cid:durableId="125902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74"/>
    <w:rsid w:val="005E21CD"/>
    <w:rsid w:val="00665766"/>
    <w:rsid w:val="00A14A79"/>
    <w:rsid w:val="00BB617E"/>
    <w:rsid w:val="00C71B4D"/>
    <w:rsid w:val="00D66174"/>
    <w:rsid w:val="00DA71BA"/>
    <w:rsid w:val="00EF70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0229"/>
  <w15:chartTrackingRefBased/>
  <w15:docId w15:val="{1CBAA652-8515-4490-9F96-EFA57229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661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661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6617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6617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6617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6617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6617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6617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6617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6617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6617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6617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6617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6617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6617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6617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6617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66174"/>
    <w:rPr>
      <w:rFonts w:eastAsiaTheme="majorEastAsia" w:cstheme="majorBidi"/>
      <w:color w:val="272727" w:themeColor="text1" w:themeTint="D8"/>
    </w:rPr>
  </w:style>
  <w:style w:type="paragraph" w:styleId="Tittel">
    <w:name w:val="Title"/>
    <w:basedOn w:val="Normal"/>
    <w:next w:val="Normal"/>
    <w:link w:val="TittelTegn"/>
    <w:uiPriority w:val="10"/>
    <w:qFormat/>
    <w:rsid w:val="00D661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6617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6617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6617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6617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66174"/>
    <w:rPr>
      <w:i/>
      <w:iCs/>
      <w:color w:val="404040" w:themeColor="text1" w:themeTint="BF"/>
    </w:rPr>
  </w:style>
  <w:style w:type="paragraph" w:styleId="Listeavsnitt">
    <w:name w:val="List Paragraph"/>
    <w:basedOn w:val="Normal"/>
    <w:uiPriority w:val="34"/>
    <w:qFormat/>
    <w:rsid w:val="00D66174"/>
    <w:pPr>
      <w:ind w:left="720"/>
      <w:contextualSpacing/>
    </w:pPr>
  </w:style>
  <w:style w:type="character" w:styleId="Sterkutheving">
    <w:name w:val="Intense Emphasis"/>
    <w:basedOn w:val="Standardskriftforavsnitt"/>
    <w:uiPriority w:val="21"/>
    <w:qFormat/>
    <w:rsid w:val="00D66174"/>
    <w:rPr>
      <w:i/>
      <w:iCs/>
      <w:color w:val="0F4761" w:themeColor="accent1" w:themeShade="BF"/>
    </w:rPr>
  </w:style>
  <w:style w:type="paragraph" w:styleId="Sterktsitat">
    <w:name w:val="Intense Quote"/>
    <w:basedOn w:val="Normal"/>
    <w:next w:val="Normal"/>
    <w:link w:val="SterktsitatTegn"/>
    <w:uiPriority w:val="30"/>
    <w:qFormat/>
    <w:rsid w:val="00D661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66174"/>
    <w:rPr>
      <w:i/>
      <w:iCs/>
      <w:color w:val="0F4761" w:themeColor="accent1" w:themeShade="BF"/>
    </w:rPr>
  </w:style>
  <w:style w:type="character" w:styleId="Sterkreferanse">
    <w:name w:val="Intense Reference"/>
    <w:basedOn w:val="Standardskriftforavsnitt"/>
    <w:uiPriority w:val="32"/>
    <w:qFormat/>
    <w:rsid w:val="00D66174"/>
    <w:rPr>
      <w:b/>
      <w:bCs/>
      <w:smallCaps/>
      <w:color w:val="0F4761" w:themeColor="accent1" w:themeShade="BF"/>
      <w:spacing w:val="5"/>
    </w:rPr>
  </w:style>
  <w:style w:type="character" w:styleId="Linjenummer">
    <w:name w:val="line number"/>
    <w:basedOn w:val="Standardskriftforavsnitt"/>
    <w:uiPriority w:val="99"/>
    <w:semiHidden/>
    <w:unhideWhenUsed/>
    <w:rsid w:val="00D66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19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558</Words>
  <Characters>2958</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Tøllefsen</dc:creator>
  <cp:keywords/>
  <dc:description/>
  <cp:lastModifiedBy>Martin Tøllefsen</cp:lastModifiedBy>
  <cp:revision>1</cp:revision>
  <dcterms:created xsi:type="dcterms:W3CDTF">2024-11-07T17:44:00Z</dcterms:created>
  <dcterms:modified xsi:type="dcterms:W3CDTF">2024-11-07T17:51:00Z</dcterms:modified>
</cp:coreProperties>
</file>